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04"/>
        <w:gridCol w:w="3139"/>
        <w:gridCol w:w="1001"/>
        <w:gridCol w:w="1286"/>
        <w:gridCol w:w="1044"/>
        <w:gridCol w:w="1299"/>
        <w:gridCol w:w="1015"/>
      </w:tblGrid>
      <w:tr w:rsidR="005A5BC4" w:rsidRPr="005A5BC4" w:rsidTr="006E61B2">
        <w:trPr>
          <w:trHeight w:val="975"/>
        </w:trPr>
        <w:tc>
          <w:tcPr>
            <w:tcW w:w="504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L.p</w:t>
            </w:r>
            <w:proofErr w:type="spellEnd"/>
          </w:p>
        </w:tc>
        <w:tc>
          <w:tcPr>
            <w:tcW w:w="3139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Rodzaj i zakre</w:t>
            </w:r>
            <w:bookmarkStart w:id="0" w:name="_GoBack"/>
            <w:bookmarkEnd w:id="0"/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s prac</w:t>
            </w:r>
          </w:p>
        </w:tc>
        <w:tc>
          <w:tcPr>
            <w:tcW w:w="1001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Jednostka</w:t>
            </w:r>
          </w:p>
        </w:tc>
        <w:tc>
          <w:tcPr>
            <w:tcW w:w="1286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044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Zakładana krotność / ilość</w:t>
            </w:r>
          </w:p>
        </w:tc>
        <w:tc>
          <w:tcPr>
            <w:tcW w:w="1299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Powierzchnia (m2) lub objętość (1m3)lub sztuki (1szt)</w:t>
            </w:r>
          </w:p>
        </w:tc>
        <w:tc>
          <w:tcPr>
            <w:tcW w:w="1015" w:type="dxa"/>
            <w:vMerge w:val="restart"/>
            <w:hideMark/>
          </w:tcPr>
          <w:p w:rsidR="005A5BC4" w:rsidRPr="006E61B2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E61B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Wartość robót netto</w:t>
            </w:r>
          </w:p>
        </w:tc>
      </w:tr>
      <w:tr w:rsidR="005A5BC4" w:rsidRPr="005A5BC4" w:rsidTr="006E61B2">
        <w:trPr>
          <w:trHeight w:val="360"/>
        </w:trPr>
        <w:tc>
          <w:tcPr>
            <w:tcW w:w="504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39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01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86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99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15" w:type="dxa"/>
            <w:vMerge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6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wygrabianie liści z trawników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1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wygrabianie liści ze skupin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1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oczyszczenie bylin wiosną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51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rabat bylinowych o średnim stopniu zachwaszczenia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1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przycięcie kwiatostanów bylin latem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28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traw ozdobnych wiosną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4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Cięcie żywopłotów  z ziemi latem 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6E61B2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 </w:t>
            </w:r>
            <w:r w:rsidR="006E61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508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57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Przekopanie i pielenie skupin bez kolców o średnim stopniu zachwaszczenia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m²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9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Podlewanie nasadzeń trwałych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114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3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Wygrabianie liści z trawników jesienią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m²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10 000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3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wygrab</w:t>
            </w: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ienie liści ze skupin jesienią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480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Prace nieprzewidziane na terenach zieleni - pracownicy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rbg</w:t>
            </w:r>
            <w:proofErr w:type="spellEnd"/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28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krzewów róż wiosną</w:t>
            </w:r>
          </w:p>
        </w:tc>
        <w:tc>
          <w:tcPr>
            <w:tcW w:w="1001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86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576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52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przycięcie przekwitniętych kwiatostanów róż </w:t>
            </w:r>
          </w:p>
        </w:tc>
        <w:tc>
          <w:tcPr>
            <w:tcW w:w="1001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86" w:type="dxa"/>
            <w:noWrap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144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52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różanek o średnim stopniu zachwaszczenia</w:t>
            </w:r>
          </w:p>
        </w:tc>
        <w:tc>
          <w:tcPr>
            <w:tcW w:w="1001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86" w:type="dxa"/>
            <w:noWrap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99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144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31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oprysk róż inhibitorem wzrostu ASAHI</w:t>
            </w:r>
          </w:p>
        </w:tc>
        <w:tc>
          <w:tcPr>
            <w:tcW w:w="1001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86" w:type="dxa"/>
            <w:noWrap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9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144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555"/>
        </w:trPr>
        <w:tc>
          <w:tcPr>
            <w:tcW w:w="504" w:type="dxa"/>
            <w:hideMark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139" w:type="dxa"/>
            <w:hideMark/>
          </w:tcPr>
          <w:p w:rsidR="005A5BC4" w:rsidRPr="005A5BC4" w:rsidRDefault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cięcie formujące tui '</w:t>
            </w:r>
            <w:proofErr w:type="spellStart"/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Globosa</w:t>
            </w:r>
            <w:proofErr w:type="spellEnd"/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' na alei Jana Pawła II - przy pomniku</w:t>
            </w:r>
          </w:p>
        </w:tc>
        <w:tc>
          <w:tcPr>
            <w:tcW w:w="1001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86" w:type="dxa"/>
            <w:noWrap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noWrap/>
            <w:hideMark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A5B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015" w:type="dxa"/>
          </w:tcPr>
          <w:p w:rsidR="005A5BC4" w:rsidRPr="005A5BC4" w:rsidRDefault="005A5BC4" w:rsidP="005A5BC4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285"/>
        </w:trPr>
        <w:tc>
          <w:tcPr>
            <w:tcW w:w="8273" w:type="dxa"/>
            <w:gridSpan w:val="6"/>
            <w:noWrap/>
          </w:tcPr>
          <w:p w:rsidR="005A5BC4" w:rsidRPr="005A5BC4" w:rsidRDefault="005A5BC4" w:rsidP="005A5BC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Wartość netto razem:</w:t>
            </w:r>
          </w:p>
        </w:tc>
        <w:tc>
          <w:tcPr>
            <w:tcW w:w="1015" w:type="dxa"/>
            <w:noWrap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285"/>
        </w:trPr>
        <w:tc>
          <w:tcPr>
            <w:tcW w:w="8273" w:type="dxa"/>
            <w:gridSpan w:val="6"/>
            <w:noWrap/>
          </w:tcPr>
          <w:p w:rsidR="005A5BC4" w:rsidRPr="005A5BC4" w:rsidRDefault="005A5BC4" w:rsidP="005A5BC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VAT:</w:t>
            </w:r>
          </w:p>
        </w:tc>
        <w:tc>
          <w:tcPr>
            <w:tcW w:w="1015" w:type="dxa"/>
            <w:noWrap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5A5BC4" w:rsidRPr="005A5BC4" w:rsidTr="006E61B2">
        <w:trPr>
          <w:trHeight w:val="285"/>
        </w:trPr>
        <w:tc>
          <w:tcPr>
            <w:tcW w:w="8273" w:type="dxa"/>
            <w:gridSpan w:val="6"/>
            <w:noWrap/>
          </w:tcPr>
          <w:p w:rsidR="005A5BC4" w:rsidRPr="005A5BC4" w:rsidRDefault="005A5BC4" w:rsidP="005A5BC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Wartość brutto:</w:t>
            </w:r>
          </w:p>
        </w:tc>
        <w:tc>
          <w:tcPr>
            <w:tcW w:w="1015" w:type="dxa"/>
            <w:noWrap/>
          </w:tcPr>
          <w:p w:rsidR="005A5BC4" w:rsidRPr="005A5BC4" w:rsidRDefault="005A5BC4" w:rsidP="005A5BC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C24E5C" w:rsidRDefault="00C24E5C">
      <w:pPr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:rsidR="00B37F53" w:rsidRDefault="00C527E6"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*Cena jednostkowa </w:t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netto </w:t>
      </w: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w </w:t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kosztorysie ofertowym</w:t>
      </w: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powinna być podana do dwóch miejsc po przecinku, w innym przypadku oferta zostanie odrzucona</w:t>
      </w:r>
    </w:p>
    <w:sectPr w:rsidR="00B37F53" w:rsidSect="006E61B2">
      <w:headerReference w:type="default" r:id="rId7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B2A" w:rsidRDefault="00243B2A" w:rsidP="005A5BC4">
      <w:pPr>
        <w:spacing w:after="0" w:line="240" w:lineRule="auto"/>
      </w:pPr>
      <w:r>
        <w:separator/>
      </w:r>
    </w:p>
  </w:endnote>
  <w:endnote w:type="continuationSeparator" w:id="0">
    <w:p w:rsidR="00243B2A" w:rsidRDefault="00243B2A" w:rsidP="005A5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B2A" w:rsidRDefault="00243B2A" w:rsidP="005A5BC4">
      <w:pPr>
        <w:spacing w:after="0" w:line="240" w:lineRule="auto"/>
      </w:pPr>
      <w:r>
        <w:separator/>
      </w:r>
    </w:p>
  </w:footnote>
  <w:footnote w:type="continuationSeparator" w:id="0">
    <w:p w:rsidR="00243B2A" w:rsidRDefault="00243B2A" w:rsidP="005A5B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5BC4" w:rsidRPr="005A5BC4" w:rsidRDefault="005A5BC4">
    <w:pPr>
      <w:pStyle w:val="Nagwek"/>
      <w:rPr>
        <w:sz w:val="20"/>
        <w:szCs w:val="20"/>
      </w:rPr>
    </w:pPr>
    <w:r w:rsidRPr="005A5BC4">
      <w:rPr>
        <w:sz w:val="20"/>
        <w:szCs w:val="20"/>
      </w:rPr>
      <w:t>Pielęgnacja w pasach drogowych dróg wojewódzkich – kosztorys ofertowy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B1"/>
    <w:rsid w:val="000516DD"/>
    <w:rsid w:val="00187B44"/>
    <w:rsid w:val="00243B2A"/>
    <w:rsid w:val="002A5CB1"/>
    <w:rsid w:val="00586498"/>
    <w:rsid w:val="005A5BC4"/>
    <w:rsid w:val="005B37D5"/>
    <w:rsid w:val="00675A7E"/>
    <w:rsid w:val="006E5B95"/>
    <w:rsid w:val="006E61B2"/>
    <w:rsid w:val="00815C27"/>
    <w:rsid w:val="00996A00"/>
    <w:rsid w:val="009A71A6"/>
    <w:rsid w:val="00B37F53"/>
    <w:rsid w:val="00C24E5C"/>
    <w:rsid w:val="00C5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5B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5A5B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5BC4"/>
  </w:style>
  <w:style w:type="paragraph" w:styleId="Stopka">
    <w:name w:val="footer"/>
    <w:basedOn w:val="Normalny"/>
    <w:link w:val="StopkaZnak"/>
    <w:uiPriority w:val="99"/>
    <w:unhideWhenUsed/>
    <w:rsid w:val="005A5B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5B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5B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5A5B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5BC4"/>
  </w:style>
  <w:style w:type="paragraph" w:styleId="Stopka">
    <w:name w:val="footer"/>
    <w:basedOn w:val="Normalny"/>
    <w:link w:val="StopkaZnak"/>
    <w:uiPriority w:val="99"/>
    <w:unhideWhenUsed/>
    <w:rsid w:val="005A5B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5B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M.Kiszycka</dc:creator>
  <cp:lastModifiedBy>M.Kiszycka</cp:lastModifiedBy>
  <cp:revision>12</cp:revision>
  <cp:lastPrinted>2021-02-23T07:24:00Z</cp:lastPrinted>
  <dcterms:created xsi:type="dcterms:W3CDTF">2020-12-28T07:27:00Z</dcterms:created>
  <dcterms:modified xsi:type="dcterms:W3CDTF">2021-02-23T07:25:00Z</dcterms:modified>
</cp:coreProperties>
</file>